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27" w:rsidRPr="001368D9" w:rsidRDefault="00162027" w:rsidP="00162027">
      <w:pPr>
        <w:rPr>
          <w:rFonts w:ascii="Georgia" w:hAnsi="Georgia"/>
          <w:b/>
        </w:rPr>
      </w:pPr>
      <w:r w:rsidRPr="001368D9">
        <w:rPr>
          <w:rFonts w:ascii="Georgia" w:hAnsi="Georgia"/>
          <w:b/>
        </w:rPr>
        <w:t>REDEEM THE TIME IN YOUR WALK</w:t>
      </w:r>
    </w:p>
    <w:p w:rsidR="00162027" w:rsidRPr="001368D9" w:rsidRDefault="00162027" w:rsidP="00162027">
      <w:pPr>
        <w:rPr>
          <w:rFonts w:ascii="Georgia" w:hAnsi="Georgia"/>
        </w:rPr>
      </w:pPr>
      <w:r w:rsidRPr="001368D9">
        <w:rPr>
          <w:rFonts w:ascii="Georgia" w:hAnsi="Georgia"/>
        </w:rPr>
        <w:t> </w:t>
      </w:r>
    </w:p>
    <w:p w:rsidR="00162027" w:rsidRPr="001368D9" w:rsidRDefault="00162027" w:rsidP="00162027">
      <w:pPr>
        <w:rPr>
          <w:rFonts w:ascii="Georgia" w:hAnsi="Georgia"/>
        </w:rPr>
      </w:pPr>
      <w:r w:rsidRPr="001368D9">
        <w:rPr>
          <w:rFonts w:ascii="Georgia" w:hAnsi="Georgia"/>
          <w:b/>
          <w:iCs/>
        </w:rPr>
        <w:t>Ephesians 5:15-16</w:t>
      </w:r>
      <w:r w:rsidRPr="001368D9">
        <w:rPr>
          <w:rFonts w:ascii="Georgia" w:hAnsi="Georgia"/>
          <w:iCs/>
        </w:rPr>
        <w:t xml:space="preserve"> (KJV) </w:t>
      </w:r>
      <w:r w:rsidRPr="001368D9">
        <w:rPr>
          <w:rFonts w:ascii="Georgia" w:hAnsi="Georgia"/>
          <w:i/>
          <w:iCs/>
        </w:rPr>
        <w:t>See then that ye walk circumspectly, not as fools, but as wise, redeeming the time, because the days are evil</w:t>
      </w:r>
      <w:r w:rsidRPr="001368D9">
        <w:rPr>
          <w:rFonts w:ascii="Georgia" w:hAnsi="Georgia"/>
          <w:iCs/>
        </w:rPr>
        <w:t>.</w:t>
      </w:r>
    </w:p>
    <w:p w:rsidR="00162027" w:rsidRPr="001368D9" w:rsidRDefault="00162027" w:rsidP="00162027">
      <w:pPr>
        <w:rPr>
          <w:rFonts w:ascii="Georgia" w:hAnsi="Georgia"/>
        </w:rPr>
      </w:pPr>
      <w:r w:rsidRPr="001368D9">
        <w:rPr>
          <w:rFonts w:ascii="Georgia" w:hAnsi="Georgia"/>
        </w:rPr>
        <w:t> </w:t>
      </w:r>
    </w:p>
    <w:p w:rsidR="00162027" w:rsidRPr="001368D9" w:rsidRDefault="00162027" w:rsidP="00162027">
      <w:pPr>
        <w:rPr>
          <w:rFonts w:ascii="Georgia" w:hAnsi="Georgia"/>
        </w:rPr>
      </w:pPr>
      <w:r w:rsidRPr="001368D9">
        <w:rPr>
          <w:rFonts w:ascii="Georgia" w:hAnsi="Georgia"/>
        </w:rPr>
        <w:t>What does it mean to redeem or to buy up the time? When we allow Holy Spirit full access to our lives He we give Him free rein to work the Father’s will and purpose in us. Regardless of the day’s testing or travail He works the Word of God in us to accomplish the specific purpose pertinent to that particular day. There are no lost moments in the divine economy of God.</w:t>
      </w:r>
    </w:p>
    <w:p w:rsidR="00162027" w:rsidRPr="001368D9" w:rsidRDefault="00162027" w:rsidP="00162027">
      <w:pPr>
        <w:rPr>
          <w:rFonts w:ascii="Georgia" w:hAnsi="Georgia"/>
        </w:rPr>
      </w:pPr>
      <w:r w:rsidRPr="001368D9">
        <w:rPr>
          <w:rFonts w:ascii="Georgia" w:hAnsi="Georgia"/>
        </w:rPr>
        <w:t> </w:t>
      </w:r>
    </w:p>
    <w:p w:rsidR="00162027" w:rsidRPr="001368D9" w:rsidRDefault="00162027" w:rsidP="00162027">
      <w:pPr>
        <w:rPr>
          <w:rFonts w:ascii="Georgia" w:hAnsi="Georgia"/>
        </w:rPr>
      </w:pPr>
      <w:r w:rsidRPr="001368D9">
        <w:rPr>
          <w:rFonts w:ascii="Georgia" w:hAnsi="Georgia"/>
        </w:rPr>
        <w:t xml:space="preserve">We have read about John the Baptist, </w:t>
      </w:r>
      <w:r w:rsidRPr="001368D9">
        <w:rPr>
          <w:rFonts w:ascii="Georgia" w:hAnsi="Georgia"/>
          <w:i/>
          <w:iCs/>
        </w:rPr>
        <w:t>He was a burning and shining light: and ye were willing for a season to rejoice in his light.</w:t>
      </w:r>
      <w:r w:rsidRPr="001368D9">
        <w:rPr>
          <w:rFonts w:ascii="Georgia" w:hAnsi="Georgia"/>
          <w:iCs/>
        </w:rPr>
        <w:t xml:space="preserve"> (John </w:t>
      </w:r>
      <w:smartTag w:uri="urn:schemas-microsoft-com:office:smarttags" w:element="time">
        <w:smartTagPr>
          <w:attr w:name="Minute" w:val="35"/>
          <w:attr w:name="Hour" w:val="17"/>
        </w:smartTagPr>
        <w:r w:rsidRPr="001368D9">
          <w:rPr>
            <w:rFonts w:ascii="Georgia" w:hAnsi="Georgia"/>
            <w:iCs/>
          </w:rPr>
          <w:t>5:35</w:t>
        </w:r>
      </w:smartTag>
      <w:r w:rsidRPr="001368D9">
        <w:rPr>
          <w:rFonts w:ascii="Georgia" w:hAnsi="Georgia"/>
          <w:iCs/>
        </w:rPr>
        <w:t xml:space="preserve"> KJV)</w:t>
      </w:r>
      <w:r w:rsidRPr="001368D9">
        <w:rPr>
          <w:rFonts w:ascii="Georgia" w:hAnsi="Georgia"/>
        </w:rPr>
        <w:t xml:space="preserve"> John first appeared out of the wilderness as a spectacular figure clothed with camel’s hair and a leather girdle about his loins. </w:t>
      </w:r>
      <w:r w:rsidRPr="001368D9">
        <w:rPr>
          <w:rFonts w:ascii="Georgia" w:hAnsi="Georgia"/>
          <w:i/>
        </w:rPr>
        <w:t xml:space="preserve">He then </w:t>
      </w:r>
      <w:r w:rsidRPr="001368D9">
        <w:rPr>
          <w:rFonts w:ascii="Georgia" w:hAnsi="Georgia"/>
          <w:i/>
          <w:iCs/>
        </w:rPr>
        <w:t>went out to him Jerusalem, and all Judea, and all the region round about Jordan</w:t>
      </w:r>
      <w:r w:rsidRPr="001368D9">
        <w:rPr>
          <w:rFonts w:ascii="Georgia" w:hAnsi="Georgia"/>
          <w:iCs/>
        </w:rPr>
        <w:t>. (Matt</w:t>
      </w:r>
      <w:r>
        <w:rPr>
          <w:rFonts w:ascii="Georgia" w:hAnsi="Georgia"/>
          <w:iCs/>
        </w:rPr>
        <w:t>hew</w:t>
      </w:r>
      <w:r w:rsidRPr="001368D9">
        <w:rPr>
          <w:rFonts w:ascii="Georgia" w:hAnsi="Georgia"/>
          <w:iCs/>
        </w:rPr>
        <w:t xml:space="preserve"> 3:4 KJV)</w:t>
      </w:r>
      <w:r w:rsidRPr="001368D9">
        <w:rPr>
          <w:rFonts w:ascii="Georgia" w:hAnsi="Georgia"/>
        </w:rPr>
        <w:t xml:space="preserve"> John preached a message of repentance and the people rejoiced in the light of his message. There were those who </w:t>
      </w:r>
      <w:r w:rsidRPr="001368D9">
        <w:rPr>
          <w:rFonts w:ascii="Georgia" w:hAnsi="Georgia"/>
          <w:u w:val="single"/>
        </w:rPr>
        <w:t>redeemed the time</w:t>
      </w:r>
      <w:r w:rsidRPr="001368D9">
        <w:rPr>
          <w:rFonts w:ascii="Georgia" w:hAnsi="Georgia"/>
        </w:rPr>
        <w:t xml:space="preserve">, accepted the message of that day, and allowed it to work in them. Others rejoiced in his light for a season, but did not allow his light to penetrate into their being. They were not ready for the next </w:t>
      </w:r>
      <w:r w:rsidRPr="001368D9">
        <w:rPr>
          <w:rFonts w:ascii="Georgia" w:hAnsi="Georgia"/>
          <w:u w:val="single"/>
        </w:rPr>
        <w:t>time</w:t>
      </w:r>
      <w:r w:rsidRPr="001368D9">
        <w:rPr>
          <w:rFonts w:ascii="Georgia" w:hAnsi="Georgia"/>
        </w:rPr>
        <w:t xml:space="preserve"> which God wanted to use in their lives. Truth is progressive, and eventually John preached to them to turn to the Christ, saying, </w:t>
      </w:r>
      <w:r w:rsidRPr="001368D9">
        <w:rPr>
          <w:rFonts w:ascii="Georgia" w:hAnsi="Georgia"/>
          <w:i/>
          <w:iCs/>
        </w:rPr>
        <w:t xml:space="preserve">Behold, </w:t>
      </w:r>
      <w:proofErr w:type="gramStart"/>
      <w:r w:rsidRPr="001368D9">
        <w:rPr>
          <w:rFonts w:ascii="Georgia" w:hAnsi="Georgia"/>
          <w:i/>
          <w:iCs/>
        </w:rPr>
        <w:t>the</w:t>
      </w:r>
      <w:proofErr w:type="gramEnd"/>
      <w:r w:rsidRPr="001368D9">
        <w:rPr>
          <w:rFonts w:ascii="Georgia" w:hAnsi="Georgia"/>
          <w:i/>
          <w:iCs/>
        </w:rPr>
        <w:t xml:space="preserve"> Lamb of God, which </w:t>
      </w:r>
      <w:proofErr w:type="spellStart"/>
      <w:r w:rsidRPr="001368D9">
        <w:rPr>
          <w:rFonts w:ascii="Georgia" w:hAnsi="Georgia"/>
          <w:i/>
          <w:iCs/>
        </w:rPr>
        <w:t>taketh</w:t>
      </w:r>
      <w:proofErr w:type="spellEnd"/>
      <w:r w:rsidRPr="001368D9">
        <w:rPr>
          <w:rFonts w:ascii="Georgia" w:hAnsi="Georgia"/>
          <w:i/>
          <w:iCs/>
        </w:rPr>
        <w:t xml:space="preserve"> away the sin of the world. This is He of whom I said, after me cometh a man which is preferred before me</w:t>
      </w:r>
      <w:r w:rsidRPr="001368D9">
        <w:rPr>
          <w:rFonts w:ascii="Georgia" w:hAnsi="Georgia"/>
          <w:iCs/>
        </w:rPr>
        <w:t>. (John 1:29-30 KJV)</w:t>
      </w:r>
      <w:r w:rsidRPr="001368D9">
        <w:rPr>
          <w:rFonts w:ascii="Georgia" w:hAnsi="Georgia"/>
        </w:rPr>
        <w:t xml:space="preserve"> </w:t>
      </w:r>
    </w:p>
    <w:p w:rsidR="00162027" w:rsidRPr="001368D9" w:rsidRDefault="00162027" w:rsidP="00162027">
      <w:pPr>
        <w:rPr>
          <w:rFonts w:ascii="Georgia" w:hAnsi="Georgia"/>
        </w:rPr>
      </w:pPr>
      <w:r w:rsidRPr="001368D9">
        <w:rPr>
          <w:rFonts w:ascii="Georgia" w:hAnsi="Georgia"/>
        </w:rPr>
        <w:t> </w:t>
      </w:r>
    </w:p>
    <w:p w:rsidR="00162027" w:rsidRPr="001368D9" w:rsidRDefault="00162027" w:rsidP="00162027">
      <w:pPr>
        <w:rPr>
          <w:rFonts w:ascii="Georgia" w:hAnsi="Georgia"/>
        </w:rPr>
      </w:pPr>
      <w:r w:rsidRPr="001368D9">
        <w:rPr>
          <w:rFonts w:ascii="Georgia" w:hAnsi="Georgia"/>
        </w:rPr>
        <w:t xml:space="preserve">A new time had come, but some were not ready to buy it up (to redeem it), they could not pay the price for the truth of that day. Those who did walked on into a new realm, from the discipleship of John into the discipleship of Christ. Every day has its message, its purpose and its victory. Walk in the present day truth. Let us pray that each day will fulfill its purpose in us, and then we will be ready, fully prepared for whatever the morrow shall bring. Sad, indeed, are the words, </w:t>
      </w:r>
      <w:r w:rsidRPr="001368D9">
        <w:rPr>
          <w:rFonts w:ascii="Georgia" w:hAnsi="Georgia"/>
          <w:i/>
          <w:iCs/>
        </w:rPr>
        <w:t>the harvest is past, the summer is ended, and we are not saved</w:t>
      </w:r>
      <w:r w:rsidRPr="001368D9">
        <w:rPr>
          <w:rFonts w:ascii="Georgia" w:hAnsi="Georgia"/>
          <w:iCs/>
        </w:rPr>
        <w:t xml:space="preserve">. (Jeremiah </w:t>
      </w:r>
      <w:smartTag w:uri="urn:schemas-microsoft-com:office:smarttags" w:element="time">
        <w:smartTagPr>
          <w:attr w:name="Minute" w:val="20"/>
          <w:attr w:name="Hour" w:val="8"/>
        </w:smartTagPr>
        <w:r w:rsidRPr="001368D9">
          <w:rPr>
            <w:rFonts w:ascii="Georgia" w:hAnsi="Georgia"/>
            <w:iCs/>
          </w:rPr>
          <w:t>8:20</w:t>
        </w:r>
      </w:smartTag>
      <w:r w:rsidRPr="001368D9">
        <w:rPr>
          <w:rFonts w:ascii="Georgia" w:hAnsi="Georgia"/>
          <w:iCs/>
        </w:rPr>
        <w:t xml:space="preserve"> KJV)</w:t>
      </w:r>
      <w:r w:rsidRPr="001368D9">
        <w:rPr>
          <w:rFonts w:ascii="Georgia" w:hAnsi="Georgia"/>
        </w:rPr>
        <w:t xml:space="preserve"> There was a time, but it was squandered, and they suffered loss. </w:t>
      </w:r>
      <w:r w:rsidRPr="001368D9">
        <w:rPr>
          <w:rFonts w:ascii="Georgia" w:hAnsi="Georgia"/>
          <w:i/>
          <w:iCs/>
        </w:rPr>
        <w:t>Now is the accepted time</w:t>
      </w:r>
      <w:r w:rsidRPr="001368D9">
        <w:rPr>
          <w:rFonts w:ascii="Georgia" w:hAnsi="Georgia"/>
          <w:iCs/>
        </w:rPr>
        <w:t xml:space="preserve"> (II Corinthians 6:2 KJV)</w:t>
      </w:r>
      <w:r w:rsidRPr="001368D9">
        <w:rPr>
          <w:rFonts w:ascii="Georgia" w:hAnsi="Georgia"/>
        </w:rPr>
        <w:t xml:space="preserve"> for new victories in Christ.</w:t>
      </w:r>
    </w:p>
    <w:p w:rsidR="00162027" w:rsidRPr="001368D9" w:rsidRDefault="00162027" w:rsidP="00162027">
      <w:pPr>
        <w:rPr>
          <w:rFonts w:ascii="Georgia" w:hAnsi="Georgia"/>
        </w:rPr>
      </w:pPr>
    </w:p>
    <w:p w:rsidR="00686611" w:rsidRDefault="00686611"/>
    <w:sectPr w:rsidR="0068661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62027"/>
    <w:rsid w:val="00162027"/>
    <w:rsid w:val="00686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2011-07-19T16:07:00Z</dcterms:created>
  <dcterms:modified xsi:type="dcterms:W3CDTF">2011-07-19T16:07:00Z</dcterms:modified>
</cp:coreProperties>
</file>